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D42E" w14:textId="624B08EF" w:rsidR="00C158BE" w:rsidRDefault="00C13E91" w:rsidP="00C13E91">
      <w:pPr>
        <w:jc w:val="center"/>
      </w:pPr>
      <w:r>
        <w:t xml:space="preserve">Arkansas Communication and Theatre Arts Association </w:t>
      </w:r>
      <w:r>
        <w:br/>
      </w:r>
      <w:r w:rsidR="00B34DBB">
        <w:t xml:space="preserve">Summer Meeting </w:t>
      </w:r>
      <w:r w:rsidR="00B34DBB">
        <w:br/>
        <w:t>July 14-16</w:t>
      </w:r>
      <w:r w:rsidR="00293C86">
        <w:t>, 2019</w:t>
      </w:r>
      <w:r>
        <w:br/>
      </w:r>
      <w:r w:rsidR="00293C86">
        <w:t>Conway</w:t>
      </w:r>
      <w:r>
        <w:t xml:space="preserve">, Arkansas </w:t>
      </w:r>
    </w:p>
    <w:tbl>
      <w:tblPr>
        <w:tblStyle w:val="TableGrid"/>
        <w:tblW w:w="0" w:type="auto"/>
        <w:jc w:val="center"/>
        <w:tblLayout w:type="fixed"/>
        <w:tblLook w:val="04A0" w:firstRow="1" w:lastRow="0" w:firstColumn="1" w:lastColumn="0" w:noHBand="0" w:noVBand="1"/>
      </w:tblPr>
      <w:tblGrid>
        <w:gridCol w:w="1359"/>
        <w:gridCol w:w="1980"/>
        <w:gridCol w:w="2430"/>
        <w:gridCol w:w="3060"/>
        <w:gridCol w:w="1809"/>
      </w:tblGrid>
      <w:tr w:rsidR="00F66ACA" w14:paraId="668453C5" w14:textId="77777777" w:rsidTr="001E63E0">
        <w:trPr>
          <w:jc w:val="center"/>
        </w:trPr>
        <w:tc>
          <w:tcPr>
            <w:tcW w:w="1359" w:type="dxa"/>
          </w:tcPr>
          <w:p w14:paraId="448ADFFF" w14:textId="77777777" w:rsidR="00C13E91" w:rsidRDefault="00C13E91" w:rsidP="00C13E91">
            <w:r>
              <w:t>Date</w:t>
            </w:r>
          </w:p>
        </w:tc>
        <w:tc>
          <w:tcPr>
            <w:tcW w:w="1980" w:type="dxa"/>
          </w:tcPr>
          <w:p w14:paraId="1EC01A12" w14:textId="77777777" w:rsidR="00C13E91" w:rsidRDefault="00C13E91" w:rsidP="00C13E91">
            <w:r>
              <w:t xml:space="preserve">Time </w:t>
            </w:r>
          </w:p>
        </w:tc>
        <w:tc>
          <w:tcPr>
            <w:tcW w:w="2430" w:type="dxa"/>
          </w:tcPr>
          <w:p w14:paraId="4AB4F59C" w14:textId="77777777" w:rsidR="00C13E91" w:rsidRDefault="00C13E91" w:rsidP="00C13E91">
            <w:r>
              <w:t>Location</w:t>
            </w:r>
          </w:p>
        </w:tc>
        <w:tc>
          <w:tcPr>
            <w:tcW w:w="3060" w:type="dxa"/>
          </w:tcPr>
          <w:p w14:paraId="1B3F500B" w14:textId="77777777" w:rsidR="00C13E91" w:rsidRDefault="00C13E91" w:rsidP="00C13E91">
            <w:r>
              <w:t>Workshop</w:t>
            </w:r>
          </w:p>
        </w:tc>
        <w:tc>
          <w:tcPr>
            <w:tcW w:w="1809" w:type="dxa"/>
          </w:tcPr>
          <w:p w14:paraId="66EE7ED3" w14:textId="77777777" w:rsidR="00C13E91" w:rsidRDefault="00C13E91" w:rsidP="00C13E91">
            <w:r>
              <w:t>Presenter</w:t>
            </w:r>
          </w:p>
        </w:tc>
      </w:tr>
      <w:tr w:rsidR="00C276B4" w14:paraId="4B16DD46" w14:textId="77777777" w:rsidTr="001E63E0">
        <w:trPr>
          <w:jc w:val="center"/>
        </w:trPr>
        <w:tc>
          <w:tcPr>
            <w:tcW w:w="1359" w:type="dxa"/>
            <w:vMerge w:val="restart"/>
          </w:tcPr>
          <w:p w14:paraId="7D8E94B7" w14:textId="58605D6E" w:rsidR="00C276B4" w:rsidRPr="00F66ACA" w:rsidRDefault="009C12E7" w:rsidP="00EF74CC">
            <w:pPr>
              <w:rPr>
                <w:b/>
                <w:sz w:val="21"/>
                <w:szCs w:val="21"/>
              </w:rPr>
            </w:pPr>
            <w:r>
              <w:rPr>
                <w:b/>
                <w:sz w:val="21"/>
                <w:szCs w:val="21"/>
              </w:rPr>
              <w:t>Sunday</w:t>
            </w:r>
            <w:r w:rsidR="00EF74CC">
              <w:rPr>
                <w:b/>
                <w:sz w:val="21"/>
                <w:szCs w:val="21"/>
              </w:rPr>
              <w:t xml:space="preserve"> 7/1</w:t>
            </w:r>
            <w:r>
              <w:rPr>
                <w:b/>
                <w:sz w:val="21"/>
                <w:szCs w:val="21"/>
              </w:rPr>
              <w:t>4</w:t>
            </w:r>
          </w:p>
        </w:tc>
        <w:tc>
          <w:tcPr>
            <w:tcW w:w="1980" w:type="dxa"/>
          </w:tcPr>
          <w:p w14:paraId="61EC1CC0" w14:textId="77777777" w:rsidR="00C276B4" w:rsidRPr="00F66ACA" w:rsidRDefault="00C276B4" w:rsidP="00C13E91">
            <w:pPr>
              <w:rPr>
                <w:sz w:val="21"/>
                <w:szCs w:val="21"/>
              </w:rPr>
            </w:pPr>
            <w:r w:rsidRPr="00F66ACA">
              <w:rPr>
                <w:sz w:val="21"/>
                <w:szCs w:val="21"/>
              </w:rPr>
              <w:t>3:00 – 6:00 p.m.</w:t>
            </w:r>
          </w:p>
          <w:p w14:paraId="3A17DDB9" w14:textId="77777777" w:rsidR="00C276B4" w:rsidRPr="00F66ACA" w:rsidRDefault="00C276B4" w:rsidP="00C13E91">
            <w:pPr>
              <w:rPr>
                <w:sz w:val="21"/>
                <w:szCs w:val="21"/>
              </w:rPr>
            </w:pPr>
          </w:p>
        </w:tc>
        <w:tc>
          <w:tcPr>
            <w:tcW w:w="2430" w:type="dxa"/>
          </w:tcPr>
          <w:p w14:paraId="40A1D23B" w14:textId="538933CC" w:rsidR="00C276B4" w:rsidRPr="00F66ACA" w:rsidRDefault="00293C86" w:rsidP="00C13E91">
            <w:pPr>
              <w:rPr>
                <w:sz w:val="21"/>
                <w:szCs w:val="21"/>
              </w:rPr>
            </w:pPr>
            <w:r>
              <w:rPr>
                <w:sz w:val="21"/>
                <w:szCs w:val="21"/>
              </w:rPr>
              <w:t>University of Central Arkansas</w:t>
            </w:r>
            <w:r w:rsidR="0080036E">
              <w:rPr>
                <w:sz w:val="21"/>
                <w:szCs w:val="21"/>
              </w:rPr>
              <w:t xml:space="preserve"> – Stanley Russ Hall 216B</w:t>
            </w:r>
          </w:p>
        </w:tc>
        <w:tc>
          <w:tcPr>
            <w:tcW w:w="3060" w:type="dxa"/>
          </w:tcPr>
          <w:p w14:paraId="1B0AFAFA" w14:textId="77777777" w:rsidR="00C276B4" w:rsidRPr="00F66ACA" w:rsidRDefault="00C276B4" w:rsidP="00C13E91">
            <w:pPr>
              <w:rPr>
                <w:b/>
                <w:sz w:val="21"/>
                <w:szCs w:val="21"/>
              </w:rPr>
            </w:pPr>
            <w:r w:rsidRPr="00F66ACA">
              <w:rPr>
                <w:b/>
                <w:sz w:val="21"/>
                <w:szCs w:val="21"/>
              </w:rPr>
              <w:t xml:space="preserve">Executive Council Meeting </w:t>
            </w:r>
          </w:p>
        </w:tc>
        <w:tc>
          <w:tcPr>
            <w:tcW w:w="1809" w:type="dxa"/>
            <w:vMerge w:val="restart"/>
          </w:tcPr>
          <w:p w14:paraId="0F4AFE9F" w14:textId="77777777" w:rsidR="00C276B4" w:rsidRDefault="00C276B4" w:rsidP="00C13E91"/>
        </w:tc>
      </w:tr>
      <w:tr w:rsidR="00C276B4" w14:paraId="2EBF63F5" w14:textId="77777777" w:rsidTr="001E63E0">
        <w:trPr>
          <w:jc w:val="center"/>
        </w:trPr>
        <w:tc>
          <w:tcPr>
            <w:tcW w:w="1359" w:type="dxa"/>
            <w:vMerge/>
          </w:tcPr>
          <w:p w14:paraId="47339328" w14:textId="77777777" w:rsidR="00C276B4" w:rsidRPr="00F66ACA" w:rsidRDefault="00C276B4" w:rsidP="00C13E91">
            <w:pPr>
              <w:rPr>
                <w:sz w:val="21"/>
                <w:szCs w:val="21"/>
              </w:rPr>
            </w:pPr>
          </w:p>
        </w:tc>
        <w:tc>
          <w:tcPr>
            <w:tcW w:w="1980" w:type="dxa"/>
          </w:tcPr>
          <w:p w14:paraId="20A13F5F" w14:textId="77777777" w:rsidR="00C276B4" w:rsidRPr="00F66ACA" w:rsidRDefault="00C276B4" w:rsidP="00C13E91">
            <w:pPr>
              <w:rPr>
                <w:sz w:val="21"/>
                <w:szCs w:val="21"/>
              </w:rPr>
            </w:pPr>
            <w:r w:rsidRPr="00F66ACA">
              <w:rPr>
                <w:sz w:val="21"/>
                <w:szCs w:val="21"/>
              </w:rPr>
              <w:t>6:15 – 8:00 p.m.</w:t>
            </w:r>
          </w:p>
          <w:p w14:paraId="6508F12E" w14:textId="77777777" w:rsidR="00C276B4" w:rsidRPr="00F66ACA" w:rsidRDefault="00C276B4" w:rsidP="00C13E91">
            <w:pPr>
              <w:rPr>
                <w:sz w:val="21"/>
                <w:szCs w:val="21"/>
              </w:rPr>
            </w:pPr>
          </w:p>
        </w:tc>
        <w:tc>
          <w:tcPr>
            <w:tcW w:w="2430" w:type="dxa"/>
          </w:tcPr>
          <w:p w14:paraId="23197177" w14:textId="696109CD" w:rsidR="00C276B4" w:rsidRPr="00F66ACA" w:rsidRDefault="00C276B4" w:rsidP="00C13E91">
            <w:pPr>
              <w:rPr>
                <w:sz w:val="21"/>
                <w:szCs w:val="21"/>
              </w:rPr>
            </w:pPr>
          </w:p>
        </w:tc>
        <w:tc>
          <w:tcPr>
            <w:tcW w:w="3060" w:type="dxa"/>
          </w:tcPr>
          <w:p w14:paraId="2222B075" w14:textId="77777777" w:rsidR="00C276B4" w:rsidRPr="00F66ACA" w:rsidRDefault="00C276B4" w:rsidP="00C13E91">
            <w:pPr>
              <w:rPr>
                <w:b/>
                <w:sz w:val="21"/>
                <w:szCs w:val="21"/>
              </w:rPr>
            </w:pPr>
            <w:r w:rsidRPr="00F66ACA">
              <w:rPr>
                <w:b/>
                <w:sz w:val="21"/>
                <w:szCs w:val="21"/>
              </w:rPr>
              <w:t>Executive Council Dinner</w:t>
            </w:r>
          </w:p>
        </w:tc>
        <w:tc>
          <w:tcPr>
            <w:tcW w:w="1809" w:type="dxa"/>
            <w:vMerge/>
          </w:tcPr>
          <w:p w14:paraId="27D84442" w14:textId="77777777" w:rsidR="00C276B4" w:rsidRDefault="00C276B4" w:rsidP="00C13E91"/>
        </w:tc>
      </w:tr>
      <w:tr w:rsidR="001E63E0" w14:paraId="575575CD" w14:textId="77777777" w:rsidTr="001E63E0">
        <w:trPr>
          <w:jc w:val="center"/>
        </w:trPr>
        <w:tc>
          <w:tcPr>
            <w:tcW w:w="1359" w:type="dxa"/>
            <w:vMerge w:val="restart"/>
          </w:tcPr>
          <w:p w14:paraId="7F6A6885" w14:textId="3BD763BB" w:rsidR="001E63E0" w:rsidRPr="00F66ACA" w:rsidRDefault="009C12E7" w:rsidP="00EF74CC">
            <w:pPr>
              <w:rPr>
                <w:b/>
                <w:sz w:val="21"/>
                <w:szCs w:val="21"/>
              </w:rPr>
            </w:pPr>
            <w:r>
              <w:rPr>
                <w:b/>
                <w:sz w:val="21"/>
                <w:szCs w:val="21"/>
              </w:rPr>
              <w:t>Monday</w:t>
            </w:r>
            <w:r w:rsidR="001E63E0" w:rsidRPr="00F66ACA">
              <w:rPr>
                <w:b/>
                <w:sz w:val="21"/>
                <w:szCs w:val="21"/>
              </w:rPr>
              <w:t xml:space="preserve"> </w:t>
            </w:r>
            <w:r w:rsidR="001E63E0">
              <w:rPr>
                <w:b/>
                <w:sz w:val="21"/>
                <w:szCs w:val="21"/>
              </w:rPr>
              <w:t>7/</w:t>
            </w:r>
            <w:r w:rsidR="001E63E0" w:rsidRPr="00F66ACA">
              <w:rPr>
                <w:b/>
                <w:sz w:val="21"/>
                <w:szCs w:val="21"/>
              </w:rPr>
              <w:t>1</w:t>
            </w:r>
            <w:r>
              <w:rPr>
                <w:b/>
                <w:sz w:val="21"/>
                <w:szCs w:val="21"/>
              </w:rPr>
              <w:t>5</w:t>
            </w:r>
          </w:p>
        </w:tc>
        <w:tc>
          <w:tcPr>
            <w:tcW w:w="1980" w:type="dxa"/>
          </w:tcPr>
          <w:p w14:paraId="3038B133" w14:textId="77777777" w:rsidR="001E63E0" w:rsidRPr="00F66ACA" w:rsidRDefault="001E63E0" w:rsidP="00C13E91">
            <w:pPr>
              <w:rPr>
                <w:sz w:val="21"/>
                <w:szCs w:val="21"/>
              </w:rPr>
            </w:pPr>
            <w:r w:rsidRPr="00F66ACA">
              <w:rPr>
                <w:sz w:val="21"/>
                <w:szCs w:val="21"/>
              </w:rPr>
              <w:t>8:00 – 8:30 a.m.</w:t>
            </w:r>
          </w:p>
        </w:tc>
        <w:tc>
          <w:tcPr>
            <w:tcW w:w="2430" w:type="dxa"/>
          </w:tcPr>
          <w:p w14:paraId="09F2C72D" w14:textId="77777777" w:rsidR="001E63E0" w:rsidRPr="00EF74CC" w:rsidRDefault="00293C86" w:rsidP="00C13E91">
            <w:pPr>
              <w:rPr>
                <w:sz w:val="21"/>
                <w:szCs w:val="21"/>
              </w:rPr>
            </w:pPr>
            <w:r>
              <w:rPr>
                <w:sz w:val="21"/>
                <w:szCs w:val="21"/>
              </w:rPr>
              <w:t>University of Central Arkansas</w:t>
            </w:r>
            <w:r w:rsidR="001E63E0">
              <w:rPr>
                <w:sz w:val="21"/>
                <w:szCs w:val="21"/>
              </w:rPr>
              <w:t xml:space="preserve"> </w:t>
            </w:r>
          </w:p>
        </w:tc>
        <w:tc>
          <w:tcPr>
            <w:tcW w:w="4869" w:type="dxa"/>
            <w:gridSpan w:val="2"/>
          </w:tcPr>
          <w:p w14:paraId="41CFAE10" w14:textId="77777777" w:rsidR="001E63E0" w:rsidRPr="00F66ACA" w:rsidRDefault="001E63E0" w:rsidP="00C13E91">
            <w:pPr>
              <w:rPr>
                <w:b/>
                <w:sz w:val="21"/>
                <w:szCs w:val="21"/>
              </w:rPr>
            </w:pPr>
            <w:r w:rsidRPr="00F66ACA">
              <w:rPr>
                <w:b/>
                <w:sz w:val="21"/>
                <w:szCs w:val="21"/>
              </w:rPr>
              <w:t>Registration – Breakfast Provided</w:t>
            </w:r>
          </w:p>
        </w:tc>
      </w:tr>
      <w:tr w:rsidR="001E63E0" w14:paraId="46D7760C" w14:textId="77777777" w:rsidTr="001E63E0">
        <w:trPr>
          <w:jc w:val="center"/>
        </w:trPr>
        <w:tc>
          <w:tcPr>
            <w:tcW w:w="1359" w:type="dxa"/>
            <w:vMerge/>
          </w:tcPr>
          <w:p w14:paraId="04951916" w14:textId="77777777" w:rsidR="001E63E0" w:rsidRDefault="001E63E0" w:rsidP="00C13E91"/>
        </w:tc>
        <w:tc>
          <w:tcPr>
            <w:tcW w:w="1980" w:type="dxa"/>
          </w:tcPr>
          <w:p w14:paraId="66F00BC6" w14:textId="77777777" w:rsidR="001E63E0" w:rsidRPr="00F66ACA" w:rsidRDefault="001E63E0" w:rsidP="00C13E91">
            <w:pPr>
              <w:rPr>
                <w:sz w:val="21"/>
                <w:szCs w:val="21"/>
              </w:rPr>
            </w:pPr>
            <w:r w:rsidRPr="00F66ACA">
              <w:rPr>
                <w:sz w:val="21"/>
                <w:szCs w:val="21"/>
              </w:rPr>
              <w:t>8:30 – 10:30 a.m.</w:t>
            </w:r>
          </w:p>
        </w:tc>
        <w:tc>
          <w:tcPr>
            <w:tcW w:w="2430" w:type="dxa"/>
          </w:tcPr>
          <w:p w14:paraId="2200A045" w14:textId="59565357" w:rsidR="001E63E0" w:rsidRPr="00990A69" w:rsidRDefault="00293C86" w:rsidP="00C13E91">
            <w:pPr>
              <w:rPr>
                <w:sz w:val="21"/>
                <w:szCs w:val="21"/>
              </w:rPr>
            </w:pPr>
            <w:r>
              <w:rPr>
                <w:sz w:val="21"/>
                <w:szCs w:val="21"/>
              </w:rPr>
              <w:t>University of Central Arkansas</w:t>
            </w:r>
            <w:r w:rsidR="00E806F8">
              <w:rPr>
                <w:sz w:val="21"/>
                <w:szCs w:val="21"/>
              </w:rPr>
              <w:t xml:space="preserve"> – Stanley Russ Hall 103</w:t>
            </w:r>
          </w:p>
        </w:tc>
        <w:tc>
          <w:tcPr>
            <w:tcW w:w="3060" w:type="dxa"/>
          </w:tcPr>
          <w:p w14:paraId="03966F4E" w14:textId="3C48CEE8" w:rsidR="00EB0F47" w:rsidRPr="00F66ACA" w:rsidRDefault="00E058F6" w:rsidP="00EB0F47">
            <w:pPr>
              <w:rPr>
                <w:b/>
                <w:sz w:val="21"/>
                <w:szCs w:val="21"/>
              </w:rPr>
            </w:pPr>
            <w:r>
              <w:rPr>
                <w:b/>
                <w:sz w:val="21"/>
                <w:szCs w:val="21"/>
              </w:rPr>
              <w:t xml:space="preserve">Tournament </w:t>
            </w:r>
            <w:r w:rsidR="004C535C">
              <w:rPr>
                <w:b/>
                <w:sz w:val="21"/>
                <w:szCs w:val="21"/>
              </w:rPr>
              <w:t xml:space="preserve">Directing </w:t>
            </w:r>
            <w:r>
              <w:rPr>
                <w:b/>
                <w:sz w:val="21"/>
                <w:szCs w:val="21"/>
              </w:rPr>
              <w:t>101</w:t>
            </w:r>
          </w:p>
          <w:p w14:paraId="692F0A6C" w14:textId="3D38B29E" w:rsidR="001E63E0" w:rsidRPr="001E63E0" w:rsidRDefault="00EB0F47" w:rsidP="00EB0F47">
            <w:pPr>
              <w:rPr>
                <w:i/>
                <w:sz w:val="20"/>
                <w:szCs w:val="20"/>
              </w:rPr>
            </w:pPr>
            <w:r w:rsidRPr="00F66ACA">
              <w:rPr>
                <w:i/>
                <w:sz w:val="20"/>
                <w:szCs w:val="20"/>
              </w:rPr>
              <w:t>This interactive session will provide members with critical setup and implementation information for hosting, tabulating, and reporting for invitational tournaments using Tabroom.com. Participants will have the opportunity to practice skills on a mock tournament with mock data.</w:t>
            </w:r>
            <w:r w:rsidRPr="00990A69">
              <w:rPr>
                <w:b/>
                <w:i/>
                <w:sz w:val="20"/>
                <w:szCs w:val="20"/>
              </w:rPr>
              <w:br/>
              <w:t>Domain 4 – 4d, 4e</w:t>
            </w:r>
          </w:p>
        </w:tc>
        <w:tc>
          <w:tcPr>
            <w:tcW w:w="1809" w:type="dxa"/>
          </w:tcPr>
          <w:p w14:paraId="4CAFB5DD" w14:textId="77777777" w:rsidR="001E63E0" w:rsidRPr="00EB0F47" w:rsidRDefault="001E63E0" w:rsidP="00C13E91">
            <w:pPr>
              <w:rPr>
                <w:b/>
                <w:sz w:val="20"/>
                <w:szCs w:val="20"/>
              </w:rPr>
            </w:pPr>
            <w:r w:rsidRPr="00EB0F47">
              <w:rPr>
                <w:b/>
                <w:sz w:val="20"/>
                <w:szCs w:val="20"/>
              </w:rPr>
              <w:t xml:space="preserve">Rachel Mauchline </w:t>
            </w:r>
          </w:p>
          <w:p w14:paraId="50047C5A" w14:textId="77777777" w:rsidR="001E63E0" w:rsidRPr="00EB0F47" w:rsidRDefault="001E63E0" w:rsidP="00C13E91">
            <w:pPr>
              <w:rPr>
                <w:i/>
                <w:sz w:val="20"/>
                <w:szCs w:val="20"/>
              </w:rPr>
            </w:pPr>
            <w:r w:rsidRPr="00EB0F47">
              <w:rPr>
                <w:i/>
                <w:sz w:val="20"/>
                <w:szCs w:val="20"/>
              </w:rPr>
              <w:t xml:space="preserve">University of Arkansas </w:t>
            </w:r>
          </w:p>
          <w:p w14:paraId="57236FCC" w14:textId="77777777" w:rsidR="00EB0F47" w:rsidRPr="00EB0F47" w:rsidRDefault="00EB0F47" w:rsidP="00C13E91">
            <w:pPr>
              <w:rPr>
                <w:sz w:val="20"/>
                <w:szCs w:val="20"/>
              </w:rPr>
            </w:pPr>
          </w:p>
          <w:p w14:paraId="0584BC8E" w14:textId="7FEE5BAE" w:rsidR="00EB0F47" w:rsidRPr="00EB0F47" w:rsidRDefault="00EB0F47" w:rsidP="00C13E91">
            <w:pPr>
              <w:rPr>
                <w:b/>
                <w:sz w:val="21"/>
                <w:szCs w:val="21"/>
              </w:rPr>
            </w:pPr>
          </w:p>
          <w:p w14:paraId="0BE0B6F4" w14:textId="73A2A7F1" w:rsidR="00EB0F47" w:rsidRPr="00EB0F47" w:rsidRDefault="00EB0F47" w:rsidP="00C13E91">
            <w:pPr>
              <w:rPr>
                <w:i/>
                <w:sz w:val="20"/>
                <w:szCs w:val="20"/>
              </w:rPr>
            </w:pPr>
          </w:p>
        </w:tc>
      </w:tr>
      <w:tr w:rsidR="001E63E0" w14:paraId="277557E5" w14:textId="77777777" w:rsidTr="001E63E0">
        <w:trPr>
          <w:jc w:val="center"/>
        </w:trPr>
        <w:tc>
          <w:tcPr>
            <w:tcW w:w="1359" w:type="dxa"/>
            <w:vMerge/>
          </w:tcPr>
          <w:p w14:paraId="52D8882B" w14:textId="50424616" w:rsidR="001E63E0" w:rsidRDefault="001E63E0" w:rsidP="00C13E91"/>
        </w:tc>
        <w:tc>
          <w:tcPr>
            <w:tcW w:w="1980" w:type="dxa"/>
          </w:tcPr>
          <w:p w14:paraId="57ECC358" w14:textId="77777777" w:rsidR="001E63E0" w:rsidRPr="00F66ACA" w:rsidRDefault="001E63E0" w:rsidP="00C13E91">
            <w:pPr>
              <w:rPr>
                <w:sz w:val="21"/>
                <w:szCs w:val="21"/>
              </w:rPr>
            </w:pPr>
            <w:r>
              <w:rPr>
                <w:sz w:val="21"/>
                <w:szCs w:val="21"/>
              </w:rPr>
              <w:t>10:30 – 10:45 a.m.</w:t>
            </w:r>
          </w:p>
        </w:tc>
        <w:tc>
          <w:tcPr>
            <w:tcW w:w="2430" w:type="dxa"/>
          </w:tcPr>
          <w:p w14:paraId="310EEC20" w14:textId="77777777" w:rsidR="001E63E0" w:rsidRPr="00F66ACA" w:rsidRDefault="001E63E0" w:rsidP="00C13E91">
            <w:pPr>
              <w:rPr>
                <w:b/>
                <w:sz w:val="21"/>
                <w:szCs w:val="21"/>
              </w:rPr>
            </w:pPr>
          </w:p>
        </w:tc>
        <w:tc>
          <w:tcPr>
            <w:tcW w:w="4869" w:type="dxa"/>
            <w:gridSpan w:val="2"/>
          </w:tcPr>
          <w:p w14:paraId="24854358" w14:textId="77777777" w:rsidR="001E63E0" w:rsidRPr="00F66ACA" w:rsidRDefault="001E63E0" w:rsidP="00C13E91">
            <w:pPr>
              <w:rPr>
                <w:sz w:val="21"/>
                <w:szCs w:val="21"/>
              </w:rPr>
            </w:pPr>
            <w:r>
              <w:rPr>
                <w:b/>
                <w:sz w:val="21"/>
                <w:szCs w:val="21"/>
              </w:rPr>
              <w:t>Break</w:t>
            </w:r>
          </w:p>
        </w:tc>
      </w:tr>
      <w:tr w:rsidR="001E63E0" w14:paraId="7CF3EDBD" w14:textId="77777777" w:rsidTr="001E63E0">
        <w:trPr>
          <w:jc w:val="center"/>
        </w:trPr>
        <w:tc>
          <w:tcPr>
            <w:tcW w:w="1359" w:type="dxa"/>
            <w:vMerge/>
          </w:tcPr>
          <w:p w14:paraId="5BB9A642" w14:textId="77777777" w:rsidR="001E63E0" w:rsidRDefault="001E63E0" w:rsidP="00C13E91"/>
        </w:tc>
        <w:tc>
          <w:tcPr>
            <w:tcW w:w="1980" w:type="dxa"/>
          </w:tcPr>
          <w:p w14:paraId="7C2C2969" w14:textId="1AF034BE" w:rsidR="001E63E0" w:rsidRDefault="00361733" w:rsidP="00C13E91">
            <w:pPr>
              <w:rPr>
                <w:sz w:val="21"/>
                <w:szCs w:val="21"/>
              </w:rPr>
            </w:pPr>
            <w:r>
              <w:rPr>
                <w:sz w:val="21"/>
                <w:szCs w:val="21"/>
              </w:rPr>
              <w:t>10:45 – 12:15 p</w:t>
            </w:r>
            <w:r w:rsidR="001E63E0">
              <w:rPr>
                <w:sz w:val="21"/>
                <w:szCs w:val="21"/>
              </w:rPr>
              <w:t>.m.</w:t>
            </w:r>
          </w:p>
        </w:tc>
        <w:tc>
          <w:tcPr>
            <w:tcW w:w="2430" w:type="dxa"/>
          </w:tcPr>
          <w:p w14:paraId="453D8F84" w14:textId="10950AF6" w:rsidR="001E63E0" w:rsidRPr="00990A69" w:rsidRDefault="00293C86" w:rsidP="00C13E91">
            <w:pPr>
              <w:rPr>
                <w:sz w:val="21"/>
                <w:szCs w:val="21"/>
              </w:rPr>
            </w:pPr>
            <w:r>
              <w:rPr>
                <w:sz w:val="21"/>
                <w:szCs w:val="21"/>
              </w:rPr>
              <w:t>University of Central Arkansas</w:t>
            </w:r>
            <w:r w:rsidR="001E63E0" w:rsidRPr="00990A69">
              <w:rPr>
                <w:sz w:val="21"/>
                <w:szCs w:val="21"/>
              </w:rPr>
              <w:t xml:space="preserve"> </w:t>
            </w:r>
            <w:r w:rsidR="00E806F8">
              <w:rPr>
                <w:sz w:val="21"/>
                <w:szCs w:val="21"/>
              </w:rPr>
              <w:t>– Stanley Russ Hall 103</w:t>
            </w:r>
          </w:p>
        </w:tc>
        <w:tc>
          <w:tcPr>
            <w:tcW w:w="3060" w:type="dxa"/>
          </w:tcPr>
          <w:p w14:paraId="65B783DB" w14:textId="77777777" w:rsidR="001E63E0" w:rsidRDefault="001E63E0" w:rsidP="00102055">
            <w:pPr>
              <w:rPr>
                <w:i/>
                <w:sz w:val="20"/>
                <w:szCs w:val="20"/>
              </w:rPr>
            </w:pPr>
            <w:r>
              <w:rPr>
                <w:b/>
                <w:sz w:val="21"/>
                <w:szCs w:val="21"/>
              </w:rPr>
              <w:t>Committee Meetings</w:t>
            </w:r>
            <w:r>
              <w:rPr>
                <w:b/>
                <w:sz w:val="21"/>
                <w:szCs w:val="21"/>
              </w:rPr>
              <w:br/>
            </w:r>
            <w:r w:rsidRPr="00102055">
              <w:rPr>
                <w:i/>
                <w:sz w:val="20"/>
                <w:szCs w:val="20"/>
              </w:rPr>
              <w:t>Committee members will collaborate and discuss preparation to better community practices and activities. All members are welcome to attend these meetings.</w:t>
            </w:r>
          </w:p>
          <w:p w14:paraId="4C4A5EA5" w14:textId="77777777" w:rsidR="001E63E0" w:rsidRPr="00EF74CC" w:rsidRDefault="001E63E0" w:rsidP="00102055">
            <w:pPr>
              <w:rPr>
                <w:b/>
                <w:sz w:val="21"/>
                <w:szCs w:val="21"/>
              </w:rPr>
            </w:pPr>
            <w:r w:rsidRPr="00EF74CC">
              <w:rPr>
                <w:b/>
                <w:i/>
                <w:sz w:val="20"/>
                <w:szCs w:val="20"/>
              </w:rPr>
              <w:t>Domain 4 – 4d, 4e, 4f</w:t>
            </w:r>
          </w:p>
        </w:tc>
        <w:tc>
          <w:tcPr>
            <w:tcW w:w="1809" w:type="dxa"/>
          </w:tcPr>
          <w:p w14:paraId="5C1DC3F8" w14:textId="77777777" w:rsidR="001E63E0" w:rsidRDefault="001E63E0" w:rsidP="00C13E91">
            <w:pPr>
              <w:rPr>
                <w:b/>
                <w:sz w:val="21"/>
                <w:szCs w:val="21"/>
              </w:rPr>
            </w:pPr>
            <w:r>
              <w:rPr>
                <w:b/>
                <w:sz w:val="21"/>
                <w:szCs w:val="21"/>
              </w:rPr>
              <w:t xml:space="preserve">Rosie Valdez </w:t>
            </w:r>
            <w:r>
              <w:rPr>
                <w:b/>
                <w:sz w:val="21"/>
                <w:szCs w:val="21"/>
              </w:rPr>
              <w:br/>
            </w:r>
            <w:r w:rsidRPr="00102055">
              <w:rPr>
                <w:i/>
                <w:sz w:val="20"/>
                <w:szCs w:val="20"/>
              </w:rPr>
              <w:t>ACTAA President</w:t>
            </w:r>
          </w:p>
        </w:tc>
      </w:tr>
      <w:tr w:rsidR="001E63E0" w14:paraId="67A9D7DF" w14:textId="77777777" w:rsidTr="001E63E0">
        <w:trPr>
          <w:jc w:val="center"/>
        </w:trPr>
        <w:tc>
          <w:tcPr>
            <w:tcW w:w="1359" w:type="dxa"/>
            <w:vMerge/>
          </w:tcPr>
          <w:p w14:paraId="34F45409" w14:textId="77777777" w:rsidR="001E63E0" w:rsidRDefault="001E63E0" w:rsidP="00C13E91"/>
        </w:tc>
        <w:tc>
          <w:tcPr>
            <w:tcW w:w="1980" w:type="dxa"/>
          </w:tcPr>
          <w:p w14:paraId="1C48B829" w14:textId="305BACD7" w:rsidR="001E63E0" w:rsidRDefault="005836B3" w:rsidP="00C13E91">
            <w:pPr>
              <w:rPr>
                <w:sz w:val="21"/>
                <w:szCs w:val="21"/>
              </w:rPr>
            </w:pPr>
            <w:r>
              <w:rPr>
                <w:sz w:val="21"/>
                <w:szCs w:val="21"/>
              </w:rPr>
              <w:t>12:15 – 1:3</w:t>
            </w:r>
            <w:r w:rsidR="001E63E0">
              <w:rPr>
                <w:sz w:val="21"/>
                <w:szCs w:val="21"/>
              </w:rPr>
              <w:t>0 p.m.</w:t>
            </w:r>
          </w:p>
        </w:tc>
        <w:tc>
          <w:tcPr>
            <w:tcW w:w="2430" w:type="dxa"/>
          </w:tcPr>
          <w:p w14:paraId="2CCDBD09" w14:textId="77777777" w:rsidR="001E63E0" w:rsidRPr="00990A69" w:rsidRDefault="001E63E0" w:rsidP="00C13E91">
            <w:pPr>
              <w:rPr>
                <w:sz w:val="21"/>
                <w:szCs w:val="21"/>
              </w:rPr>
            </w:pPr>
          </w:p>
        </w:tc>
        <w:tc>
          <w:tcPr>
            <w:tcW w:w="3060" w:type="dxa"/>
          </w:tcPr>
          <w:p w14:paraId="6BD9C853" w14:textId="77777777" w:rsidR="001E63E0" w:rsidRDefault="001E63E0" w:rsidP="00102055">
            <w:pPr>
              <w:rPr>
                <w:b/>
                <w:sz w:val="21"/>
                <w:szCs w:val="21"/>
              </w:rPr>
            </w:pPr>
            <w:r>
              <w:rPr>
                <w:b/>
                <w:sz w:val="21"/>
                <w:szCs w:val="21"/>
              </w:rPr>
              <w:t xml:space="preserve">Lunch – Provided </w:t>
            </w:r>
          </w:p>
        </w:tc>
        <w:tc>
          <w:tcPr>
            <w:tcW w:w="1809" w:type="dxa"/>
          </w:tcPr>
          <w:p w14:paraId="1CE711FD" w14:textId="77777777" w:rsidR="001E63E0" w:rsidRDefault="001E63E0" w:rsidP="00C13E91">
            <w:pPr>
              <w:rPr>
                <w:b/>
                <w:sz w:val="21"/>
                <w:szCs w:val="21"/>
              </w:rPr>
            </w:pPr>
          </w:p>
        </w:tc>
      </w:tr>
      <w:tr w:rsidR="001E63E0" w14:paraId="748C62E5" w14:textId="77777777" w:rsidTr="001E63E0">
        <w:trPr>
          <w:jc w:val="center"/>
        </w:trPr>
        <w:tc>
          <w:tcPr>
            <w:tcW w:w="1359" w:type="dxa"/>
            <w:vMerge/>
          </w:tcPr>
          <w:p w14:paraId="79CB725B" w14:textId="77777777" w:rsidR="001E63E0" w:rsidRDefault="001E63E0" w:rsidP="00C13E91"/>
        </w:tc>
        <w:tc>
          <w:tcPr>
            <w:tcW w:w="1980" w:type="dxa"/>
          </w:tcPr>
          <w:p w14:paraId="0CEEFFED" w14:textId="5B2EBED1" w:rsidR="001E63E0" w:rsidRDefault="00437988" w:rsidP="00EF74CC">
            <w:pPr>
              <w:rPr>
                <w:sz w:val="21"/>
                <w:szCs w:val="21"/>
              </w:rPr>
            </w:pPr>
            <w:r>
              <w:rPr>
                <w:sz w:val="21"/>
                <w:szCs w:val="21"/>
              </w:rPr>
              <w:t>1:30 – 2:45</w:t>
            </w:r>
            <w:r w:rsidR="001E63E0">
              <w:rPr>
                <w:sz w:val="21"/>
                <w:szCs w:val="21"/>
              </w:rPr>
              <w:t xml:space="preserve"> p.m.</w:t>
            </w:r>
          </w:p>
        </w:tc>
        <w:tc>
          <w:tcPr>
            <w:tcW w:w="2430" w:type="dxa"/>
          </w:tcPr>
          <w:p w14:paraId="664FC374" w14:textId="58DDDE97" w:rsidR="001E63E0" w:rsidRDefault="00293C86" w:rsidP="00C13E91">
            <w:pPr>
              <w:rPr>
                <w:sz w:val="21"/>
                <w:szCs w:val="21"/>
              </w:rPr>
            </w:pPr>
            <w:r>
              <w:rPr>
                <w:sz w:val="21"/>
                <w:szCs w:val="21"/>
              </w:rPr>
              <w:t>University of Central Arkansas</w:t>
            </w:r>
            <w:r w:rsidR="00E806F8">
              <w:rPr>
                <w:sz w:val="21"/>
                <w:szCs w:val="21"/>
              </w:rPr>
              <w:t xml:space="preserve"> – Stanley Russ Hall 109</w:t>
            </w:r>
          </w:p>
          <w:p w14:paraId="47DCEC1B" w14:textId="77777777" w:rsidR="00437988" w:rsidRDefault="00437988" w:rsidP="00C13E91">
            <w:pPr>
              <w:rPr>
                <w:sz w:val="21"/>
                <w:szCs w:val="21"/>
              </w:rPr>
            </w:pPr>
          </w:p>
        </w:tc>
        <w:tc>
          <w:tcPr>
            <w:tcW w:w="3060" w:type="dxa"/>
          </w:tcPr>
          <w:p w14:paraId="725EAFBC" w14:textId="5F4B278E" w:rsidR="00D93BFF" w:rsidRPr="00D93BFF" w:rsidRDefault="00D93BFF" w:rsidP="00102055">
            <w:pPr>
              <w:rPr>
                <w:b/>
                <w:sz w:val="21"/>
                <w:szCs w:val="21"/>
              </w:rPr>
            </w:pPr>
            <w:r w:rsidRPr="00D93BFF">
              <w:rPr>
                <w:b/>
                <w:sz w:val="21"/>
                <w:szCs w:val="21"/>
              </w:rPr>
              <w:t xml:space="preserve">Innovation in the </w:t>
            </w:r>
            <w:r w:rsidR="00D80D99">
              <w:rPr>
                <w:b/>
                <w:sz w:val="21"/>
                <w:szCs w:val="21"/>
              </w:rPr>
              <w:t>Debate &amp;</w:t>
            </w:r>
            <w:r w:rsidRPr="00D93BFF">
              <w:rPr>
                <w:b/>
                <w:sz w:val="21"/>
                <w:szCs w:val="21"/>
              </w:rPr>
              <w:t xml:space="preserve"> Forensics Classroom  </w:t>
            </w:r>
          </w:p>
          <w:p w14:paraId="0312D9BB" w14:textId="77777777" w:rsidR="001E63E0" w:rsidRDefault="00D93BFF" w:rsidP="00102055">
            <w:pPr>
              <w:rPr>
                <w:i/>
                <w:sz w:val="20"/>
                <w:szCs w:val="20"/>
              </w:rPr>
            </w:pPr>
            <w:r w:rsidRPr="00D93BFF">
              <w:rPr>
                <w:i/>
                <w:sz w:val="20"/>
                <w:szCs w:val="20"/>
              </w:rPr>
              <w:t>This interactive session will explore digital resources and will provide strategies on allowing student choice to drive the curriculum in a Debate and Forensics setting.</w:t>
            </w:r>
          </w:p>
          <w:p w14:paraId="572AA7EB" w14:textId="22BC51A1" w:rsidR="00280884" w:rsidRPr="00280884" w:rsidRDefault="00280884" w:rsidP="00102055">
            <w:pPr>
              <w:rPr>
                <w:b/>
                <w:i/>
                <w:sz w:val="20"/>
                <w:szCs w:val="20"/>
              </w:rPr>
            </w:pPr>
            <w:r w:rsidRPr="00280884">
              <w:rPr>
                <w:b/>
                <w:i/>
                <w:sz w:val="20"/>
                <w:szCs w:val="20"/>
              </w:rPr>
              <w:t>Domain 1 – 1a, 1b, 1e</w:t>
            </w:r>
          </w:p>
        </w:tc>
        <w:tc>
          <w:tcPr>
            <w:tcW w:w="1809" w:type="dxa"/>
          </w:tcPr>
          <w:p w14:paraId="1A78CD8F" w14:textId="656B740B" w:rsidR="001E63E0" w:rsidRDefault="00437988" w:rsidP="00C13E91">
            <w:pPr>
              <w:rPr>
                <w:b/>
                <w:sz w:val="21"/>
                <w:szCs w:val="21"/>
              </w:rPr>
            </w:pPr>
            <w:r>
              <w:rPr>
                <w:b/>
                <w:sz w:val="21"/>
                <w:szCs w:val="21"/>
              </w:rPr>
              <w:t>Sean Peterson</w:t>
            </w:r>
          </w:p>
          <w:p w14:paraId="2772A764" w14:textId="6A19DA41" w:rsidR="001E63E0" w:rsidRPr="00EF74CC" w:rsidRDefault="00437988" w:rsidP="00C13E91">
            <w:pPr>
              <w:rPr>
                <w:i/>
                <w:sz w:val="20"/>
                <w:szCs w:val="20"/>
              </w:rPr>
            </w:pPr>
            <w:r>
              <w:rPr>
                <w:i/>
                <w:sz w:val="20"/>
                <w:szCs w:val="20"/>
              </w:rPr>
              <w:t>Don Tyson School of Innovation</w:t>
            </w:r>
            <w:r w:rsidR="001E63E0" w:rsidRPr="00EF74CC">
              <w:rPr>
                <w:i/>
                <w:sz w:val="20"/>
                <w:szCs w:val="20"/>
              </w:rPr>
              <w:t xml:space="preserve"> </w:t>
            </w:r>
          </w:p>
        </w:tc>
      </w:tr>
      <w:tr w:rsidR="00437988" w14:paraId="7BF29AAA" w14:textId="77777777" w:rsidTr="001E63E0">
        <w:trPr>
          <w:jc w:val="center"/>
        </w:trPr>
        <w:tc>
          <w:tcPr>
            <w:tcW w:w="1359" w:type="dxa"/>
            <w:vMerge/>
          </w:tcPr>
          <w:p w14:paraId="691AA953" w14:textId="77777777" w:rsidR="00437988" w:rsidRDefault="00437988" w:rsidP="00C13E91"/>
        </w:tc>
        <w:tc>
          <w:tcPr>
            <w:tcW w:w="1980" w:type="dxa"/>
          </w:tcPr>
          <w:p w14:paraId="3EDEB583" w14:textId="7FDDDD83" w:rsidR="00437988" w:rsidRDefault="00437988" w:rsidP="00EF74CC">
            <w:pPr>
              <w:rPr>
                <w:sz w:val="21"/>
                <w:szCs w:val="21"/>
              </w:rPr>
            </w:pPr>
            <w:r>
              <w:rPr>
                <w:sz w:val="21"/>
                <w:szCs w:val="21"/>
              </w:rPr>
              <w:t>3:00 – 4:15 p.m.</w:t>
            </w:r>
          </w:p>
        </w:tc>
        <w:tc>
          <w:tcPr>
            <w:tcW w:w="2430" w:type="dxa"/>
          </w:tcPr>
          <w:p w14:paraId="00E62CB3" w14:textId="7F5DCC4A" w:rsidR="00437988" w:rsidRDefault="00437988" w:rsidP="00C13E91">
            <w:pPr>
              <w:rPr>
                <w:sz w:val="21"/>
                <w:szCs w:val="21"/>
              </w:rPr>
            </w:pPr>
            <w:r>
              <w:rPr>
                <w:sz w:val="21"/>
                <w:szCs w:val="21"/>
              </w:rPr>
              <w:t>University of Central Arkansas</w:t>
            </w:r>
            <w:r w:rsidR="00E806F8">
              <w:rPr>
                <w:sz w:val="21"/>
                <w:szCs w:val="21"/>
              </w:rPr>
              <w:t xml:space="preserve"> – Stanley Russ Hall 109</w:t>
            </w:r>
          </w:p>
        </w:tc>
        <w:tc>
          <w:tcPr>
            <w:tcW w:w="3060" w:type="dxa"/>
          </w:tcPr>
          <w:p w14:paraId="3425F795" w14:textId="77777777" w:rsidR="00437988" w:rsidRPr="00834639" w:rsidRDefault="00834639" w:rsidP="00102055">
            <w:pPr>
              <w:rPr>
                <w:b/>
                <w:sz w:val="20"/>
                <w:szCs w:val="20"/>
              </w:rPr>
            </w:pPr>
            <w:r w:rsidRPr="00834639">
              <w:rPr>
                <w:b/>
                <w:sz w:val="20"/>
                <w:szCs w:val="20"/>
              </w:rPr>
              <w:t>Culturally Responsive Teaching</w:t>
            </w:r>
          </w:p>
          <w:p w14:paraId="6F30A206" w14:textId="66134CB1" w:rsidR="00834639" w:rsidRDefault="00834639" w:rsidP="00102055">
            <w:pPr>
              <w:rPr>
                <w:sz w:val="20"/>
                <w:szCs w:val="20"/>
              </w:rPr>
            </w:pPr>
            <w:r>
              <w:rPr>
                <w:sz w:val="20"/>
                <w:szCs w:val="20"/>
              </w:rPr>
              <w:t>This session will explore how to be self-reflexive about personal biases and how to reach students across multiple demographics.</w:t>
            </w:r>
          </w:p>
          <w:p w14:paraId="0D720463" w14:textId="77777777" w:rsidR="00834639" w:rsidRDefault="00834639" w:rsidP="00102055">
            <w:pPr>
              <w:rPr>
                <w:sz w:val="20"/>
                <w:szCs w:val="20"/>
              </w:rPr>
            </w:pPr>
            <w:r>
              <w:rPr>
                <w:sz w:val="20"/>
                <w:szCs w:val="20"/>
              </w:rPr>
              <w:t>Doman</w:t>
            </w:r>
          </w:p>
          <w:p w14:paraId="37D545E7" w14:textId="4979AE8D" w:rsidR="00834639" w:rsidRPr="009712D9" w:rsidRDefault="00834639" w:rsidP="00102055">
            <w:pPr>
              <w:rPr>
                <w:b/>
                <w:i/>
                <w:sz w:val="20"/>
                <w:szCs w:val="20"/>
              </w:rPr>
            </w:pPr>
            <w:r w:rsidRPr="009712D9">
              <w:rPr>
                <w:b/>
                <w:i/>
                <w:sz w:val="20"/>
                <w:szCs w:val="20"/>
              </w:rPr>
              <w:t>Domain</w:t>
            </w:r>
            <w:r w:rsidR="009712D9" w:rsidRPr="009712D9">
              <w:rPr>
                <w:b/>
                <w:i/>
                <w:sz w:val="20"/>
                <w:szCs w:val="20"/>
              </w:rPr>
              <w:t xml:space="preserve"> 1 – 1b, 1e</w:t>
            </w:r>
          </w:p>
          <w:p w14:paraId="194D74CB" w14:textId="35C75A1B" w:rsidR="009712D9" w:rsidRPr="00834639" w:rsidRDefault="009712D9" w:rsidP="00102055">
            <w:pPr>
              <w:rPr>
                <w:sz w:val="20"/>
                <w:szCs w:val="20"/>
              </w:rPr>
            </w:pPr>
            <w:r w:rsidRPr="009712D9">
              <w:rPr>
                <w:b/>
                <w:i/>
                <w:sz w:val="20"/>
                <w:szCs w:val="20"/>
              </w:rPr>
              <w:t>Domain 2 – 2a, 2b</w:t>
            </w:r>
          </w:p>
        </w:tc>
        <w:tc>
          <w:tcPr>
            <w:tcW w:w="1809" w:type="dxa"/>
          </w:tcPr>
          <w:p w14:paraId="7CD6EC5E" w14:textId="77777777" w:rsidR="00437988" w:rsidRDefault="00437988" w:rsidP="00C13E91">
            <w:pPr>
              <w:rPr>
                <w:b/>
                <w:sz w:val="21"/>
                <w:szCs w:val="21"/>
              </w:rPr>
            </w:pPr>
            <w:r>
              <w:rPr>
                <w:b/>
                <w:sz w:val="21"/>
                <w:szCs w:val="21"/>
              </w:rPr>
              <w:t>Joel Brown</w:t>
            </w:r>
          </w:p>
          <w:p w14:paraId="4B865834" w14:textId="1C1C7C50" w:rsidR="00437988" w:rsidRPr="00EB0F47" w:rsidRDefault="00EB0F47" w:rsidP="00C13E91">
            <w:pPr>
              <w:rPr>
                <w:i/>
                <w:sz w:val="20"/>
                <w:szCs w:val="20"/>
              </w:rPr>
            </w:pPr>
            <w:r w:rsidRPr="00EB0F47">
              <w:rPr>
                <w:i/>
                <w:sz w:val="20"/>
                <w:szCs w:val="20"/>
              </w:rPr>
              <w:t>Har-B</w:t>
            </w:r>
            <w:r w:rsidR="00437988" w:rsidRPr="00EB0F47">
              <w:rPr>
                <w:i/>
                <w:sz w:val="20"/>
                <w:szCs w:val="20"/>
              </w:rPr>
              <w:t>er High School</w:t>
            </w:r>
          </w:p>
        </w:tc>
      </w:tr>
      <w:tr w:rsidR="001E63E0" w14:paraId="665805C8" w14:textId="77777777" w:rsidTr="001E63E0">
        <w:trPr>
          <w:jc w:val="center"/>
        </w:trPr>
        <w:tc>
          <w:tcPr>
            <w:tcW w:w="1359" w:type="dxa"/>
            <w:vMerge/>
          </w:tcPr>
          <w:p w14:paraId="48BAD48A" w14:textId="2F97D770" w:rsidR="001E63E0" w:rsidRDefault="001E63E0" w:rsidP="00C13E91"/>
        </w:tc>
        <w:tc>
          <w:tcPr>
            <w:tcW w:w="1980" w:type="dxa"/>
          </w:tcPr>
          <w:p w14:paraId="42789AF5" w14:textId="77777777" w:rsidR="001E63E0" w:rsidRDefault="001E63E0" w:rsidP="00EF74CC">
            <w:pPr>
              <w:rPr>
                <w:sz w:val="21"/>
                <w:szCs w:val="21"/>
              </w:rPr>
            </w:pPr>
            <w:r>
              <w:rPr>
                <w:sz w:val="21"/>
                <w:szCs w:val="21"/>
              </w:rPr>
              <w:t>4:15 – 6:00 p.m.</w:t>
            </w:r>
          </w:p>
        </w:tc>
        <w:tc>
          <w:tcPr>
            <w:tcW w:w="2430" w:type="dxa"/>
          </w:tcPr>
          <w:p w14:paraId="27DD8744" w14:textId="77777777" w:rsidR="001E63E0" w:rsidRDefault="001E63E0" w:rsidP="00C13E91">
            <w:pPr>
              <w:rPr>
                <w:sz w:val="21"/>
                <w:szCs w:val="21"/>
              </w:rPr>
            </w:pPr>
          </w:p>
        </w:tc>
        <w:tc>
          <w:tcPr>
            <w:tcW w:w="3060" w:type="dxa"/>
          </w:tcPr>
          <w:p w14:paraId="789B0282" w14:textId="77777777" w:rsidR="001E63E0" w:rsidRDefault="001E63E0" w:rsidP="001E63E0">
            <w:pPr>
              <w:rPr>
                <w:b/>
                <w:sz w:val="21"/>
                <w:szCs w:val="21"/>
              </w:rPr>
            </w:pPr>
            <w:r>
              <w:rPr>
                <w:b/>
                <w:sz w:val="21"/>
                <w:szCs w:val="21"/>
              </w:rPr>
              <w:t>Committee Reports to Executive</w:t>
            </w:r>
          </w:p>
        </w:tc>
        <w:tc>
          <w:tcPr>
            <w:tcW w:w="1809" w:type="dxa"/>
          </w:tcPr>
          <w:p w14:paraId="6DBC2804" w14:textId="77777777" w:rsidR="001E63E0" w:rsidRDefault="001E63E0" w:rsidP="00C13E91">
            <w:pPr>
              <w:rPr>
                <w:b/>
                <w:sz w:val="21"/>
                <w:szCs w:val="21"/>
              </w:rPr>
            </w:pPr>
          </w:p>
        </w:tc>
      </w:tr>
      <w:tr w:rsidR="006E65A1" w14:paraId="104DDB1A" w14:textId="77777777" w:rsidTr="001E63E0">
        <w:trPr>
          <w:jc w:val="center"/>
        </w:trPr>
        <w:tc>
          <w:tcPr>
            <w:tcW w:w="1359" w:type="dxa"/>
          </w:tcPr>
          <w:p w14:paraId="59E2ABE3" w14:textId="77777777" w:rsidR="006E65A1" w:rsidRDefault="006E65A1" w:rsidP="00C13E91"/>
        </w:tc>
        <w:tc>
          <w:tcPr>
            <w:tcW w:w="1980" w:type="dxa"/>
          </w:tcPr>
          <w:p w14:paraId="67E90252" w14:textId="77777777" w:rsidR="006E65A1" w:rsidRDefault="006E65A1" w:rsidP="00EF74CC">
            <w:pPr>
              <w:rPr>
                <w:sz w:val="21"/>
                <w:szCs w:val="21"/>
              </w:rPr>
            </w:pPr>
            <w:r>
              <w:rPr>
                <w:sz w:val="21"/>
                <w:szCs w:val="21"/>
              </w:rPr>
              <w:t>7:00 p.m.</w:t>
            </w:r>
          </w:p>
        </w:tc>
        <w:tc>
          <w:tcPr>
            <w:tcW w:w="2430" w:type="dxa"/>
          </w:tcPr>
          <w:p w14:paraId="710B0257" w14:textId="77777777" w:rsidR="006E65A1" w:rsidRPr="00A30D81" w:rsidRDefault="00A30D81" w:rsidP="00C13E91">
            <w:pPr>
              <w:rPr>
                <w:b/>
                <w:sz w:val="21"/>
                <w:szCs w:val="21"/>
              </w:rPr>
            </w:pPr>
            <w:r w:rsidRPr="00A30D81">
              <w:rPr>
                <w:b/>
                <w:sz w:val="21"/>
                <w:szCs w:val="21"/>
              </w:rPr>
              <w:t>TBA</w:t>
            </w:r>
          </w:p>
        </w:tc>
        <w:tc>
          <w:tcPr>
            <w:tcW w:w="3060" w:type="dxa"/>
          </w:tcPr>
          <w:p w14:paraId="4E65BBCA" w14:textId="77777777" w:rsidR="006E65A1" w:rsidRDefault="006E65A1" w:rsidP="001E63E0">
            <w:pPr>
              <w:rPr>
                <w:b/>
                <w:sz w:val="21"/>
                <w:szCs w:val="21"/>
              </w:rPr>
            </w:pPr>
            <w:r>
              <w:rPr>
                <w:b/>
                <w:sz w:val="21"/>
                <w:szCs w:val="21"/>
              </w:rPr>
              <w:t xml:space="preserve">Evening Activity </w:t>
            </w:r>
          </w:p>
        </w:tc>
        <w:tc>
          <w:tcPr>
            <w:tcW w:w="1809" w:type="dxa"/>
          </w:tcPr>
          <w:p w14:paraId="2FE21BB6" w14:textId="77777777" w:rsidR="006E65A1" w:rsidRDefault="00A30D81" w:rsidP="00C13E91">
            <w:pPr>
              <w:rPr>
                <w:b/>
                <w:sz w:val="21"/>
                <w:szCs w:val="21"/>
              </w:rPr>
            </w:pPr>
            <w:r>
              <w:rPr>
                <w:b/>
                <w:sz w:val="21"/>
                <w:szCs w:val="21"/>
              </w:rPr>
              <w:t>TBA</w:t>
            </w:r>
          </w:p>
        </w:tc>
      </w:tr>
      <w:tr w:rsidR="0060324E" w14:paraId="5EA8D79D" w14:textId="77777777" w:rsidTr="009A1B4D">
        <w:trPr>
          <w:jc w:val="center"/>
        </w:trPr>
        <w:tc>
          <w:tcPr>
            <w:tcW w:w="1359" w:type="dxa"/>
            <w:vMerge w:val="restart"/>
          </w:tcPr>
          <w:p w14:paraId="15DB40F3" w14:textId="65741111" w:rsidR="0060324E" w:rsidRPr="001E63E0" w:rsidRDefault="009C12E7" w:rsidP="00C13E91">
            <w:pPr>
              <w:rPr>
                <w:b/>
              </w:rPr>
            </w:pPr>
            <w:r>
              <w:rPr>
                <w:b/>
              </w:rPr>
              <w:t>Tuesday</w:t>
            </w:r>
            <w:r w:rsidR="0060324E" w:rsidRPr="001E63E0">
              <w:rPr>
                <w:b/>
              </w:rPr>
              <w:t xml:space="preserve"> 7/1</w:t>
            </w:r>
            <w:r>
              <w:rPr>
                <w:b/>
              </w:rPr>
              <w:t>6</w:t>
            </w:r>
          </w:p>
        </w:tc>
        <w:tc>
          <w:tcPr>
            <w:tcW w:w="1980" w:type="dxa"/>
          </w:tcPr>
          <w:p w14:paraId="17576F37" w14:textId="77777777" w:rsidR="0060324E" w:rsidRDefault="0060324E" w:rsidP="001E63E0">
            <w:pPr>
              <w:rPr>
                <w:sz w:val="21"/>
                <w:szCs w:val="21"/>
              </w:rPr>
            </w:pPr>
            <w:r>
              <w:rPr>
                <w:sz w:val="21"/>
                <w:szCs w:val="21"/>
              </w:rPr>
              <w:t>8:00 – 8:30 a.m.</w:t>
            </w:r>
          </w:p>
        </w:tc>
        <w:tc>
          <w:tcPr>
            <w:tcW w:w="2430" w:type="dxa"/>
            <w:vMerge w:val="restart"/>
          </w:tcPr>
          <w:p w14:paraId="105248A8" w14:textId="7AC92619" w:rsidR="0060324E" w:rsidRDefault="00293C86" w:rsidP="00C13E91">
            <w:pPr>
              <w:rPr>
                <w:sz w:val="21"/>
                <w:szCs w:val="21"/>
              </w:rPr>
            </w:pPr>
            <w:r>
              <w:rPr>
                <w:sz w:val="21"/>
                <w:szCs w:val="21"/>
              </w:rPr>
              <w:t>University of Central Arkansas</w:t>
            </w:r>
            <w:r w:rsidR="0060324E">
              <w:rPr>
                <w:sz w:val="21"/>
                <w:szCs w:val="21"/>
              </w:rPr>
              <w:t xml:space="preserve"> </w:t>
            </w:r>
            <w:r w:rsidR="00E806F8">
              <w:rPr>
                <w:sz w:val="21"/>
                <w:szCs w:val="21"/>
              </w:rPr>
              <w:t>– Stanley Russ Hall 103</w:t>
            </w:r>
          </w:p>
        </w:tc>
        <w:tc>
          <w:tcPr>
            <w:tcW w:w="4869" w:type="dxa"/>
            <w:gridSpan w:val="2"/>
          </w:tcPr>
          <w:p w14:paraId="3FBA06EF" w14:textId="77777777" w:rsidR="0060324E" w:rsidRDefault="0060324E" w:rsidP="00C13E91">
            <w:pPr>
              <w:rPr>
                <w:b/>
                <w:sz w:val="21"/>
                <w:szCs w:val="21"/>
              </w:rPr>
            </w:pPr>
            <w:r>
              <w:rPr>
                <w:b/>
                <w:sz w:val="21"/>
                <w:szCs w:val="21"/>
              </w:rPr>
              <w:t>Registration – Breakfast Provided</w:t>
            </w:r>
          </w:p>
        </w:tc>
      </w:tr>
      <w:tr w:rsidR="0060324E" w14:paraId="4414EB62" w14:textId="77777777" w:rsidTr="0040249D">
        <w:trPr>
          <w:jc w:val="center"/>
        </w:trPr>
        <w:tc>
          <w:tcPr>
            <w:tcW w:w="1359" w:type="dxa"/>
            <w:vMerge/>
          </w:tcPr>
          <w:p w14:paraId="0E64853E" w14:textId="77777777" w:rsidR="0060324E" w:rsidRPr="001E63E0" w:rsidRDefault="0060324E" w:rsidP="00C13E91">
            <w:pPr>
              <w:rPr>
                <w:b/>
              </w:rPr>
            </w:pPr>
          </w:p>
        </w:tc>
        <w:tc>
          <w:tcPr>
            <w:tcW w:w="1980" w:type="dxa"/>
          </w:tcPr>
          <w:p w14:paraId="415861E2" w14:textId="77777777" w:rsidR="0060324E" w:rsidRDefault="0060324E" w:rsidP="00EF74CC">
            <w:pPr>
              <w:rPr>
                <w:sz w:val="21"/>
                <w:szCs w:val="21"/>
              </w:rPr>
            </w:pPr>
            <w:r>
              <w:rPr>
                <w:sz w:val="21"/>
                <w:szCs w:val="21"/>
              </w:rPr>
              <w:t>8:30 – 10:30 a.m.</w:t>
            </w:r>
          </w:p>
        </w:tc>
        <w:tc>
          <w:tcPr>
            <w:tcW w:w="2430" w:type="dxa"/>
            <w:vMerge/>
          </w:tcPr>
          <w:p w14:paraId="76AFE414" w14:textId="77777777" w:rsidR="0060324E" w:rsidRDefault="0060324E" w:rsidP="00C13E91">
            <w:pPr>
              <w:rPr>
                <w:sz w:val="21"/>
                <w:szCs w:val="21"/>
              </w:rPr>
            </w:pPr>
          </w:p>
        </w:tc>
        <w:tc>
          <w:tcPr>
            <w:tcW w:w="3060" w:type="dxa"/>
          </w:tcPr>
          <w:p w14:paraId="54CDD052" w14:textId="77777777" w:rsidR="0060324E" w:rsidRDefault="0060324E" w:rsidP="00C13E91">
            <w:pPr>
              <w:rPr>
                <w:b/>
                <w:sz w:val="21"/>
                <w:szCs w:val="21"/>
              </w:rPr>
            </w:pPr>
            <w:r>
              <w:rPr>
                <w:b/>
                <w:sz w:val="21"/>
                <w:szCs w:val="21"/>
              </w:rPr>
              <w:t xml:space="preserve">TAC/TOC Forum </w:t>
            </w:r>
          </w:p>
          <w:p w14:paraId="76BDB9C5" w14:textId="77777777" w:rsidR="0060324E" w:rsidRDefault="0060324E" w:rsidP="00C13E91">
            <w:pPr>
              <w:rPr>
                <w:i/>
                <w:sz w:val="20"/>
                <w:szCs w:val="20"/>
              </w:rPr>
            </w:pPr>
            <w:r w:rsidRPr="0092283F">
              <w:rPr>
                <w:i/>
                <w:sz w:val="20"/>
                <w:szCs w:val="20"/>
              </w:rPr>
              <w:t xml:space="preserve">Members will discuss community needs and evaluate current </w:t>
            </w:r>
            <w:r w:rsidRPr="0092283F">
              <w:rPr>
                <w:i/>
                <w:sz w:val="20"/>
                <w:szCs w:val="20"/>
              </w:rPr>
              <w:lastRenderedPageBreak/>
              <w:t>competition practices and professional relations to provide students with maximum experiential outcomes.</w:t>
            </w:r>
          </w:p>
          <w:p w14:paraId="678CAE8E" w14:textId="77777777" w:rsidR="0060324E" w:rsidRPr="0092283F" w:rsidRDefault="0060324E" w:rsidP="00C13E91">
            <w:pPr>
              <w:rPr>
                <w:b/>
                <w:i/>
                <w:sz w:val="20"/>
                <w:szCs w:val="20"/>
              </w:rPr>
            </w:pPr>
            <w:r w:rsidRPr="0092283F">
              <w:rPr>
                <w:b/>
                <w:i/>
                <w:sz w:val="20"/>
                <w:szCs w:val="20"/>
              </w:rPr>
              <w:t xml:space="preserve">Domain 3 – 3d, 3e </w:t>
            </w:r>
          </w:p>
          <w:p w14:paraId="1B115E52" w14:textId="77777777" w:rsidR="0060324E" w:rsidRPr="0092283F" w:rsidRDefault="0060324E" w:rsidP="00C13E91">
            <w:pPr>
              <w:rPr>
                <w:i/>
                <w:sz w:val="20"/>
                <w:szCs w:val="20"/>
              </w:rPr>
            </w:pPr>
            <w:r w:rsidRPr="00EF74CC">
              <w:rPr>
                <w:b/>
                <w:i/>
                <w:sz w:val="20"/>
                <w:szCs w:val="20"/>
              </w:rPr>
              <w:t>Domain 4 – 4d, 4e, 4f</w:t>
            </w:r>
          </w:p>
        </w:tc>
        <w:tc>
          <w:tcPr>
            <w:tcW w:w="1809" w:type="dxa"/>
          </w:tcPr>
          <w:p w14:paraId="045C3660" w14:textId="77777777" w:rsidR="0060324E" w:rsidRDefault="0060324E" w:rsidP="00C13E91">
            <w:pPr>
              <w:rPr>
                <w:b/>
                <w:sz w:val="21"/>
                <w:szCs w:val="21"/>
              </w:rPr>
            </w:pPr>
            <w:r>
              <w:rPr>
                <w:b/>
                <w:sz w:val="21"/>
                <w:szCs w:val="21"/>
              </w:rPr>
              <w:lastRenderedPageBreak/>
              <w:t xml:space="preserve">Jennifer Akers </w:t>
            </w:r>
          </w:p>
          <w:p w14:paraId="609EB865" w14:textId="77777777" w:rsidR="0060324E" w:rsidRPr="0092283F" w:rsidRDefault="0060324E" w:rsidP="00C13E91">
            <w:pPr>
              <w:rPr>
                <w:i/>
                <w:sz w:val="20"/>
                <w:szCs w:val="20"/>
              </w:rPr>
            </w:pPr>
            <w:r w:rsidRPr="0092283F">
              <w:rPr>
                <w:i/>
                <w:sz w:val="20"/>
                <w:szCs w:val="20"/>
              </w:rPr>
              <w:t xml:space="preserve">TAC Chair </w:t>
            </w:r>
          </w:p>
        </w:tc>
      </w:tr>
      <w:tr w:rsidR="0060324E" w14:paraId="3383D90B" w14:textId="77777777" w:rsidTr="0040249D">
        <w:trPr>
          <w:jc w:val="center"/>
        </w:trPr>
        <w:tc>
          <w:tcPr>
            <w:tcW w:w="1359" w:type="dxa"/>
            <w:vMerge/>
          </w:tcPr>
          <w:p w14:paraId="7196EFA2" w14:textId="77777777" w:rsidR="0060324E" w:rsidRPr="001E63E0" w:rsidRDefault="0060324E" w:rsidP="00C13E91">
            <w:pPr>
              <w:rPr>
                <w:b/>
              </w:rPr>
            </w:pPr>
          </w:p>
        </w:tc>
        <w:tc>
          <w:tcPr>
            <w:tcW w:w="1980" w:type="dxa"/>
          </w:tcPr>
          <w:p w14:paraId="4673FC4F" w14:textId="77777777" w:rsidR="0060324E" w:rsidRDefault="0060324E" w:rsidP="00EF74CC">
            <w:pPr>
              <w:rPr>
                <w:sz w:val="21"/>
                <w:szCs w:val="21"/>
              </w:rPr>
            </w:pPr>
            <w:r>
              <w:rPr>
                <w:sz w:val="21"/>
                <w:szCs w:val="21"/>
              </w:rPr>
              <w:t>10:30 – 10:45 a.m.</w:t>
            </w:r>
          </w:p>
        </w:tc>
        <w:tc>
          <w:tcPr>
            <w:tcW w:w="2430" w:type="dxa"/>
            <w:vMerge/>
          </w:tcPr>
          <w:p w14:paraId="6AA3303F" w14:textId="77777777" w:rsidR="0060324E" w:rsidRDefault="0060324E" w:rsidP="00C13E91">
            <w:pPr>
              <w:rPr>
                <w:sz w:val="21"/>
                <w:szCs w:val="21"/>
              </w:rPr>
            </w:pPr>
          </w:p>
        </w:tc>
        <w:tc>
          <w:tcPr>
            <w:tcW w:w="3060" w:type="dxa"/>
          </w:tcPr>
          <w:p w14:paraId="117EE104" w14:textId="77777777" w:rsidR="0060324E" w:rsidRDefault="0060324E" w:rsidP="00C13E91">
            <w:pPr>
              <w:rPr>
                <w:b/>
                <w:sz w:val="21"/>
                <w:szCs w:val="21"/>
              </w:rPr>
            </w:pPr>
            <w:r>
              <w:rPr>
                <w:b/>
                <w:sz w:val="21"/>
                <w:szCs w:val="21"/>
              </w:rPr>
              <w:t xml:space="preserve">Break </w:t>
            </w:r>
          </w:p>
        </w:tc>
        <w:tc>
          <w:tcPr>
            <w:tcW w:w="1809" w:type="dxa"/>
          </w:tcPr>
          <w:p w14:paraId="4B8B2128" w14:textId="77777777" w:rsidR="0060324E" w:rsidRDefault="0060324E" w:rsidP="00C13E91">
            <w:pPr>
              <w:rPr>
                <w:b/>
                <w:sz w:val="21"/>
                <w:szCs w:val="21"/>
              </w:rPr>
            </w:pPr>
          </w:p>
        </w:tc>
      </w:tr>
      <w:tr w:rsidR="0060324E" w14:paraId="0719186F" w14:textId="77777777" w:rsidTr="0040249D">
        <w:trPr>
          <w:jc w:val="center"/>
        </w:trPr>
        <w:tc>
          <w:tcPr>
            <w:tcW w:w="1359" w:type="dxa"/>
            <w:vMerge/>
          </w:tcPr>
          <w:p w14:paraId="642A48D8" w14:textId="77777777" w:rsidR="0060324E" w:rsidRPr="001E63E0" w:rsidRDefault="0060324E" w:rsidP="00C13E91">
            <w:pPr>
              <w:rPr>
                <w:b/>
              </w:rPr>
            </w:pPr>
          </w:p>
        </w:tc>
        <w:tc>
          <w:tcPr>
            <w:tcW w:w="1980" w:type="dxa"/>
          </w:tcPr>
          <w:p w14:paraId="45397C1B" w14:textId="72A2952A" w:rsidR="0060324E" w:rsidRDefault="00EC0B4B" w:rsidP="00EF74CC">
            <w:pPr>
              <w:rPr>
                <w:sz w:val="21"/>
                <w:szCs w:val="21"/>
              </w:rPr>
            </w:pPr>
            <w:r>
              <w:rPr>
                <w:sz w:val="21"/>
                <w:szCs w:val="21"/>
              </w:rPr>
              <w:t>10:45 – 12:15</w:t>
            </w:r>
          </w:p>
        </w:tc>
        <w:tc>
          <w:tcPr>
            <w:tcW w:w="2430" w:type="dxa"/>
            <w:vMerge/>
          </w:tcPr>
          <w:p w14:paraId="495AF864" w14:textId="77777777" w:rsidR="0060324E" w:rsidRDefault="0060324E" w:rsidP="00C13E91">
            <w:pPr>
              <w:rPr>
                <w:sz w:val="21"/>
                <w:szCs w:val="21"/>
              </w:rPr>
            </w:pPr>
          </w:p>
        </w:tc>
        <w:tc>
          <w:tcPr>
            <w:tcW w:w="3060" w:type="dxa"/>
          </w:tcPr>
          <w:p w14:paraId="20B4CD7F" w14:textId="77777777" w:rsidR="0060324E" w:rsidRDefault="00EC0B4B" w:rsidP="00C13E91">
            <w:pPr>
              <w:rPr>
                <w:b/>
                <w:sz w:val="20"/>
                <w:szCs w:val="20"/>
              </w:rPr>
            </w:pPr>
            <w:r>
              <w:rPr>
                <w:b/>
                <w:sz w:val="20"/>
                <w:szCs w:val="20"/>
              </w:rPr>
              <w:t>Flipping the Classroom</w:t>
            </w:r>
          </w:p>
          <w:p w14:paraId="728D7900" w14:textId="77777777" w:rsidR="00EC0B4B" w:rsidRDefault="00A95967" w:rsidP="00C13E91">
            <w:pPr>
              <w:rPr>
                <w:sz w:val="20"/>
                <w:szCs w:val="20"/>
              </w:rPr>
            </w:pPr>
            <w:r>
              <w:rPr>
                <w:sz w:val="20"/>
                <w:szCs w:val="20"/>
              </w:rPr>
              <w:t>This interactive session will dive into how lesson planning can be altered to provide a maximization of classroom time as well as increase homework efficiency.</w:t>
            </w:r>
          </w:p>
          <w:p w14:paraId="00E86136" w14:textId="77777777" w:rsidR="00A95967" w:rsidRPr="00A95967" w:rsidRDefault="00A95967" w:rsidP="00C13E91">
            <w:pPr>
              <w:rPr>
                <w:b/>
                <w:i/>
                <w:sz w:val="20"/>
                <w:szCs w:val="20"/>
              </w:rPr>
            </w:pPr>
            <w:r w:rsidRPr="00A95967">
              <w:rPr>
                <w:b/>
                <w:i/>
                <w:sz w:val="20"/>
                <w:szCs w:val="20"/>
              </w:rPr>
              <w:t>Domain 1 – 1a, 1c, 1e, 1f</w:t>
            </w:r>
          </w:p>
          <w:p w14:paraId="603F105E" w14:textId="1CD1D9D2" w:rsidR="00A95967" w:rsidRPr="00EC0B4B" w:rsidRDefault="00A95967" w:rsidP="00C13E91">
            <w:pPr>
              <w:rPr>
                <w:sz w:val="20"/>
                <w:szCs w:val="20"/>
              </w:rPr>
            </w:pPr>
            <w:r w:rsidRPr="00A95967">
              <w:rPr>
                <w:b/>
                <w:i/>
                <w:sz w:val="20"/>
                <w:szCs w:val="20"/>
              </w:rPr>
              <w:t>Domain 2 – 2c</w:t>
            </w:r>
          </w:p>
        </w:tc>
        <w:tc>
          <w:tcPr>
            <w:tcW w:w="1809" w:type="dxa"/>
          </w:tcPr>
          <w:p w14:paraId="6E63D617" w14:textId="19F9D6DE" w:rsidR="0060324E" w:rsidRDefault="00EC0B4B" w:rsidP="00EC0B4B">
            <w:pPr>
              <w:rPr>
                <w:b/>
                <w:sz w:val="21"/>
                <w:szCs w:val="21"/>
              </w:rPr>
            </w:pPr>
            <w:r>
              <w:rPr>
                <w:b/>
                <w:sz w:val="21"/>
                <w:szCs w:val="21"/>
              </w:rPr>
              <w:t>Twyla Evans</w:t>
            </w:r>
            <w:r w:rsidR="0060324E">
              <w:rPr>
                <w:b/>
                <w:sz w:val="21"/>
                <w:szCs w:val="21"/>
              </w:rPr>
              <w:br/>
            </w:r>
            <w:r>
              <w:rPr>
                <w:i/>
                <w:sz w:val="20"/>
                <w:szCs w:val="20"/>
              </w:rPr>
              <w:t>Sheridan High School</w:t>
            </w:r>
            <w:r w:rsidR="0060324E">
              <w:rPr>
                <w:b/>
                <w:sz w:val="21"/>
                <w:szCs w:val="21"/>
              </w:rPr>
              <w:t xml:space="preserve"> </w:t>
            </w:r>
          </w:p>
        </w:tc>
      </w:tr>
      <w:tr w:rsidR="0060324E" w14:paraId="7B548774" w14:textId="77777777" w:rsidTr="0040249D">
        <w:trPr>
          <w:jc w:val="center"/>
        </w:trPr>
        <w:tc>
          <w:tcPr>
            <w:tcW w:w="1359" w:type="dxa"/>
          </w:tcPr>
          <w:p w14:paraId="68CB1956" w14:textId="3867E877" w:rsidR="0060324E" w:rsidRPr="001E63E0" w:rsidRDefault="0060324E" w:rsidP="00C13E91">
            <w:pPr>
              <w:rPr>
                <w:b/>
              </w:rPr>
            </w:pPr>
          </w:p>
        </w:tc>
        <w:tc>
          <w:tcPr>
            <w:tcW w:w="1980" w:type="dxa"/>
          </w:tcPr>
          <w:p w14:paraId="5297EF3A" w14:textId="77777777" w:rsidR="0060324E" w:rsidRDefault="0060324E" w:rsidP="0060324E">
            <w:pPr>
              <w:rPr>
                <w:sz w:val="21"/>
                <w:szCs w:val="21"/>
              </w:rPr>
            </w:pPr>
            <w:r>
              <w:rPr>
                <w:sz w:val="21"/>
                <w:szCs w:val="21"/>
              </w:rPr>
              <w:t>12:45 – 2:00 p.m.</w:t>
            </w:r>
          </w:p>
        </w:tc>
        <w:tc>
          <w:tcPr>
            <w:tcW w:w="2430" w:type="dxa"/>
          </w:tcPr>
          <w:p w14:paraId="29C16EFF" w14:textId="77777777" w:rsidR="0060324E" w:rsidRDefault="0060324E" w:rsidP="00C13E91">
            <w:pPr>
              <w:rPr>
                <w:sz w:val="21"/>
                <w:szCs w:val="21"/>
              </w:rPr>
            </w:pPr>
          </w:p>
        </w:tc>
        <w:tc>
          <w:tcPr>
            <w:tcW w:w="3060" w:type="dxa"/>
          </w:tcPr>
          <w:p w14:paraId="7CCBE7D4" w14:textId="77777777" w:rsidR="0060324E" w:rsidRDefault="0060324E" w:rsidP="00C13E91">
            <w:pPr>
              <w:rPr>
                <w:b/>
                <w:sz w:val="21"/>
                <w:szCs w:val="21"/>
              </w:rPr>
            </w:pPr>
            <w:r>
              <w:rPr>
                <w:b/>
                <w:sz w:val="21"/>
                <w:szCs w:val="21"/>
              </w:rPr>
              <w:t>Lunch – Provided</w:t>
            </w:r>
          </w:p>
        </w:tc>
        <w:tc>
          <w:tcPr>
            <w:tcW w:w="1809" w:type="dxa"/>
          </w:tcPr>
          <w:p w14:paraId="35899CE3" w14:textId="77777777" w:rsidR="0060324E" w:rsidRDefault="0060324E" w:rsidP="00C13E91">
            <w:pPr>
              <w:rPr>
                <w:b/>
                <w:sz w:val="21"/>
                <w:szCs w:val="21"/>
              </w:rPr>
            </w:pPr>
          </w:p>
        </w:tc>
      </w:tr>
      <w:tr w:rsidR="0060324E" w14:paraId="0E8EDDA5" w14:textId="77777777" w:rsidTr="0040249D">
        <w:trPr>
          <w:jc w:val="center"/>
        </w:trPr>
        <w:tc>
          <w:tcPr>
            <w:tcW w:w="1359" w:type="dxa"/>
          </w:tcPr>
          <w:p w14:paraId="74DD68EB" w14:textId="77777777" w:rsidR="0060324E" w:rsidRPr="001E63E0" w:rsidRDefault="0060324E" w:rsidP="00C13E91">
            <w:pPr>
              <w:rPr>
                <w:b/>
              </w:rPr>
            </w:pPr>
          </w:p>
        </w:tc>
        <w:tc>
          <w:tcPr>
            <w:tcW w:w="1980" w:type="dxa"/>
          </w:tcPr>
          <w:p w14:paraId="6D0F0245" w14:textId="77777777" w:rsidR="0060324E" w:rsidRDefault="0060324E" w:rsidP="0060324E">
            <w:pPr>
              <w:rPr>
                <w:sz w:val="21"/>
                <w:szCs w:val="21"/>
              </w:rPr>
            </w:pPr>
            <w:r>
              <w:rPr>
                <w:sz w:val="21"/>
                <w:szCs w:val="21"/>
              </w:rPr>
              <w:t>3:00 – 4:00</w:t>
            </w:r>
          </w:p>
        </w:tc>
        <w:tc>
          <w:tcPr>
            <w:tcW w:w="2430" w:type="dxa"/>
          </w:tcPr>
          <w:p w14:paraId="73D6F77E" w14:textId="432F286D" w:rsidR="0060324E" w:rsidRDefault="00293C86" w:rsidP="00C13E91">
            <w:pPr>
              <w:rPr>
                <w:sz w:val="21"/>
                <w:szCs w:val="21"/>
              </w:rPr>
            </w:pPr>
            <w:r>
              <w:rPr>
                <w:sz w:val="21"/>
                <w:szCs w:val="21"/>
              </w:rPr>
              <w:t>University of Central Arkansas</w:t>
            </w:r>
            <w:r w:rsidR="0060324E">
              <w:rPr>
                <w:sz w:val="21"/>
                <w:szCs w:val="21"/>
              </w:rPr>
              <w:t xml:space="preserve"> </w:t>
            </w:r>
            <w:r w:rsidR="00E806F8">
              <w:rPr>
                <w:sz w:val="21"/>
                <w:szCs w:val="21"/>
              </w:rPr>
              <w:t>– Stanley Russ Hall 109</w:t>
            </w:r>
          </w:p>
        </w:tc>
        <w:tc>
          <w:tcPr>
            <w:tcW w:w="3060" w:type="dxa"/>
          </w:tcPr>
          <w:p w14:paraId="2A616A0F" w14:textId="5FC09C44" w:rsidR="0060324E" w:rsidRDefault="001A43BC" w:rsidP="00861E10">
            <w:pPr>
              <w:rPr>
                <w:b/>
                <w:sz w:val="21"/>
                <w:szCs w:val="21"/>
              </w:rPr>
            </w:pPr>
            <w:r>
              <w:rPr>
                <w:b/>
                <w:sz w:val="21"/>
                <w:szCs w:val="21"/>
              </w:rPr>
              <w:t>Using Enneagrams to inform Conflict Res</w:t>
            </w:r>
            <w:r w:rsidR="00280884">
              <w:rPr>
                <w:b/>
                <w:sz w:val="21"/>
                <w:szCs w:val="21"/>
              </w:rPr>
              <w:t>olution</w:t>
            </w:r>
          </w:p>
          <w:p w14:paraId="2E5BB512" w14:textId="77777777" w:rsidR="001A43BC" w:rsidRDefault="001A43BC" w:rsidP="00861E10">
            <w:pPr>
              <w:rPr>
                <w:sz w:val="21"/>
                <w:szCs w:val="21"/>
              </w:rPr>
            </w:pPr>
            <w:r>
              <w:rPr>
                <w:sz w:val="21"/>
                <w:szCs w:val="21"/>
              </w:rPr>
              <w:t>This interactive session will cover how to use enneagram tests and other resources to inform community building and provide mechanisms for conflict resolution in a professional setting</w:t>
            </w:r>
            <w:r w:rsidR="00280884">
              <w:rPr>
                <w:sz w:val="21"/>
                <w:szCs w:val="21"/>
              </w:rPr>
              <w:t xml:space="preserve"> and in the classroom</w:t>
            </w:r>
          </w:p>
          <w:p w14:paraId="0109DC6F" w14:textId="77777777" w:rsidR="00280884" w:rsidRPr="00280884" w:rsidRDefault="00280884" w:rsidP="00861E10">
            <w:pPr>
              <w:rPr>
                <w:b/>
                <w:i/>
                <w:sz w:val="20"/>
                <w:szCs w:val="20"/>
              </w:rPr>
            </w:pPr>
            <w:r w:rsidRPr="00280884">
              <w:rPr>
                <w:b/>
                <w:i/>
                <w:sz w:val="20"/>
                <w:szCs w:val="20"/>
              </w:rPr>
              <w:t>Domain 2 – 2b, 2d</w:t>
            </w:r>
          </w:p>
          <w:p w14:paraId="167AFDF6" w14:textId="48AEAB91" w:rsidR="00280884" w:rsidRPr="001A43BC" w:rsidRDefault="00280884" w:rsidP="00861E10">
            <w:pPr>
              <w:rPr>
                <w:sz w:val="21"/>
                <w:szCs w:val="21"/>
              </w:rPr>
            </w:pPr>
            <w:r w:rsidRPr="00280884">
              <w:rPr>
                <w:b/>
                <w:i/>
                <w:sz w:val="20"/>
                <w:szCs w:val="20"/>
              </w:rPr>
              <w:t>Domain 4 – 4d, 4e</w:t>
            </w:r>
          </w:p>
        </w:tc>
        <w:tc>
          <w:tcPr>
            <w:tcW w:w="1809" w:type="dxa"/>
          </w:tcPr>
          <w:p w14:paraId="076D7E31" w14:textId="0A582C3C" w:rsidR="0060324E" w:rsidRDefault="00867A63" w:rsidP="00867A63">
            <w:pPr>
              <w:rPr>
                <w:b/>
                <w:sz w:val="21"/>
                <w:szCs w:val="21"/>
              </w:rPr>
            </w:pPr>
            <w:r>
              <w:rPr>
                <w:b/>
                <w:sz w:val="21"/>
                <w:szCs w:val="21"/>
              </w:rPr>
              <w:t>Daniel Caudle</w:t>
            </w:r>
            <w:r w:rsidR="00861E10">
              <w:rPr>
                <w:b/>
                <w:sz w:val="21"/>
                <w:szCs w:val="21"/>
              </w:rPr>
              <w:t xml:space="preserve"> </w:t>
            </w:r>
            <w:r w:rsidR="00861E10">
              <w:rPr>
                <w:b/>
                <w:sz w:val="21"/>
                <w:szCs w:val="21"/>
              </w:rPr>
              <w:br/>
            </w:r>
            <w:r>
              <w:rPr>
                <w:sz w:val="20"/>
                <w:szCs w:val="20"/>
              </w:rPr>
              <w:t>Russellville High School</w:t>
            </w:r>
          </w:p>
        </w:tc>
      </w:tr>
      <w:tr w:rsidR="005F75FA" w14:paraId="441201AA" w14:textId="77777777" w:rsidTr="0040249D">
        <w:trPr>
          <w:jc w:val="center"/>
        </w:trPr>
        <w:tc>
          <w:tcPr>
            <w:tcW w:w="1359" w:type="dxa"/>
          </w:tcPr>
          <w:p w14:paraId="19D9AD21" w14:textId="725A4D30" w:rsidR="005F75FA" w:rsidRPr="001E63E0" w:rsidRDefault="005F75FA" w:rsidP="00C13E91">
            <w:pPr>
              <w:rPr>
                <w:b/>
              </w:rPr>
            </w:pPr>
          </w:p>
        </w:tc>
        <w:tc>
          <w:tcPr>
            <w:tcW w:w="1980" w:type="dxa"/>
          </w:tcPr>
          <w:p w14:paraId="4ED38894" w14:textId="4593CC97" w:rsidR="005F75FA" w:rsidRDefault="005F75FA" w:rsidP="0060324E">
            <w:pPr>
              <w:rPr>
                <w:sz w:val="21"/>
                <w:szCs w:val="21"/>
              </w:rPr>
            </w:pPr>
            <w:r>
              <w:rPr>
                <w:sz w:val="21"/>
                <w:szCs w:val="21"/>
              </w:rPr>
              <w:t>4:30</w:t>
            </w:r>
            <w:r w:rsidR="00C95DE5">
              <w:rPr>
                <w:sz w:val="21"/>
                <w:szCs w:val="21"/>
              </w:rPr>
              <w:t xml:space="preserve"> – until </w:t>
            </w:r>
            <w:bookmarkStart w:id="0" w:name="_GoBack"/>
            <w:bookmarkEnd w:id="0"/>
          </w:p>
        </w:tc>
        <w:tc>
          <w:tcPr>
            <w:tcW w:w="2430" w:type="dxa"/>
          </w:tcPr>
          <w:p w14:paraId="242B7B72" w14:textId="77777777" w:rsidR="005F75FA" w:rsidRDefault="005F75FA" w:rsidP="00C13E91">
            <w:pPr>
              <w:rPr>
                <w:sz w:val="21"/>
                <w:szCs w:val="21"/>
              </w:rPr>
            </w:pPr>
          </w:p>
        </w:tc>
        <w:tc>
          <w:tcPr>
            <w:tcW w:w="3060" w:type="dxa"/>
          </w:tcPr>
          <w:p w14:paraId="332B8A8C" w14:textId="77777777" w:rsidR="005F75FA" w:rsidRDefault="005F75FA" w:rsidP="00861E10">
            <w:pPr>
              <w:rPr>
                <w:b/>
                <w:sz w:val="21"/>
                <w:szCs w:val="21"/>
              </w:rPr>
            </w:pPr>
            <w:r>
              <w:rPr>
                <w:b/>
                <w:sz w:val="21"/>
                <w:szCs w:val="21"/>
              </w:rPr>
              <w:t xml:space="preserve">Executive Council Meeting </w:t>
            </w:r>
          </w:p>
        </w:tc>
        <w:tc>
          <w:tcPr>
            <w:tcW w:w="1809" w:type="dxa"/>
          </w:tcPr>
          <w:p w14:paraId="286EF74D" w14:textId="77777777" w:rsidR="005F75FA" w:rsidRDefault="005F75FA" w:rsidP="00C13E91">
            <w:pPr>
              <w:rPr>
                <w:b/>
                <w:sz w:val="21"/>
                <w:szCs w:val="21"/>
              </w:rPr>
            </w:pPr>
          </w:p>
        </w:tc>
      </w:tr>
    </w:tbl>
    <w:p w14:paraId="01D6B58C" w14:textId="77777777" w:rsidR="00C13E91" w:rsidRDefault="00C13E91" w:rsidP="00C13E91"/>
    <w:p w14:paraId="00EAA94F" w14:textId="77777777" w:rsidR="009A1B4D" w:rsidRDefault="009A1B4D" w:rsidP="00C13E91"/>
    <w:p w14:paraId="086BD9EA" w14:textId="5336DEFF" w:rsidR="00D93BFF" w:rsidRDefault="00D93BFF" w:rsidP="00C13E91"/>
    <w:sectPr w:rsidR="00D93BFF" w:rsidSect="00C27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91"/>
    <w:rsid w:val="00102055"/>
    <w:rsid w:val="00133606"/>
    <w:rsid w:val="001A43BC"/>
    <w:rsid w:val="001E63E0"/>
    <w:rsid w:val="001F302C"/>
    <w:rsid w:val="00280884"/>
    <w:rsid w:val="00293C86"/>
    <w:rsid w:val="002D74A3"/>
    <w:rsid w:val="00354B8A"/>
    <w:rsid w:val="00361733"/>
    <w:rsid w:val="0040249D"/>
    <w:rsid w:val="00437988"/>
    <w:rsid w:val="004B7A24"/>
    <w:rsid w:val="004C535C"/>
    <w:rsid w:val="005836B3"/>
    <w:rsid w:val="005F75FA"/>
    <w:rsid w:val="0060324E"/>
    <w:rsid w:val="006E65A1"/>
    <w:rsid w:val="0075352E"/>
    <w:rsid w:val="007573D5"/>
    <w:rsid w:val="00792D8F"/>
    <w:rsid w:val="0080036E"/>
    <w:rsid w:val="00834639"/>
    <w:rsid w:val="00861E10"/>
    <w:rsid w:val="00867A63"/>
    <w:rsid w:val="0092283F"/>
    <w:rsid w:val="009712D9"/>
    <w:rsid w:val="00990A69"/>
    <w:rsid w:val="009A1B4D"/>
    <w:rsid w:val="009C12E7"/>
    <w:rsid w:val="009D2F14"/>
    <w:rsid w:val="00A1338F"/>
    <w:rsid w:val="00A30D81"/>
    <w:rsid w:val="00A642EF"/>
    <w:rsid w:val="00A95967"/>
    <w:rsid w:val="00B34DBB"/>
    <w:rsid w:val="00BD016D"/>
    <w:rsid w:val="00C13E91"/>
    <w:rsid w:val="00C158BE"/>
    <w:rsid w:val="00C276B4"/>
    <w:rsid w:val="00C62196"/>
    <w:rsid w:val="00C95DE5"/>
    <w:rsid w:val="00D22B3F"/>
    <w:rsid w:val="00D80D99"/>
    <w:rsid w:val="00D93BFF"/>
    <w:rsid w:val="00E058F6"/>
    <w:rsid w:val="00E806F8"/>
    <w:rsid w:val="00EB0F47"/>
    <w:rsid w:val="00EC0B4B"/>
    <w:rsid w:val="00EF74CC"/>
    <w:rsid w:val="00F6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4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C0B4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0B4B"/>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C0B4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0B4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rosie.valdez</dc:creator>
  <cp:lastModifiedBy>Colton Gilbert</cp:lastModifiedBy>
  <cp:revision>24</cp:revision>
  <dcterms:created xsi:type="dcterms:W3CDTF">2019-03-12T14:55:00Z</dcterms:created>
  <dcterms:modified xsi:type="dcterms:W3CDTF">2019-04-22T14:59:00Z</dcterms:modified>
</cp:coreProperties>
</file>